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41" w:rsidRDefault="00126641" w:rsidP="00126641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Приложение № 1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6641" w:rsidRPr="007A2DB0" w:rsidRDefault="00126641" w:rsidP="001266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2DB0">
        <w:rPr>
          <w:rFonts w:ascii="Times New Roman" w:hAnsi="Times New Roman"/>
          <w:b/>
          <w:sz w:val="28"/>
          <w:szCs w:val="28"/>
          <w:lang w:eastAsia="ru-RU"/>
        </w:rPr>
        <w:t>Установление квоты для приема на работу инвалидов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2C179D" w:rsidP="00126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="00126641" w:rsidRPr="00CB4753">
          <w:rPr>
            <w:rFonts w:ascii="Times New Roman" w:hAnsi="Times New Roman"/>
            <w:sz w:val="28"/>
            <w:szCs w:val="28"/>
          </w:rPr>
          <w:t>Закон</w:t>
        </w:r>
      </w:hyperlink>
      <w:r w:rsidR="00126641">
        <w:rPr>
          <w:rFonts w:ascii="Times New Roman" w:hAnsi="Times New Roman"/>
          <w:sz w:val="28"/>
          <w:szCs w:val="28"/>
        </w:rPr>
        <w:t>ом Республики Татарстан от 25.07.2022 № 47-ЗРТ «О внесении изменений в Закон Республики Татарстан «О квотировании и резервировании рабочих мест для инвалидов и граждан, особо нуждающихся в социальной защите» (закон</w:t>
      </w:r>
      <w:r w:rsidR="00126641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 от 24.07.2006 № 60-ЗРТ) </w:t>
      </w:r>
      <w:r w:rsidR="00126641">
        <w:rPr>
          <w:rFonts w:ascii="Times New Roman" w:hAnsi="Times New Roman"/>
          <w:sz w:val="28"/>
          <w:szCs w:val="28"/>
        </w:rPr>
        <w:t>внесены изменения в сфере квотирования рабочих мест для инвалидов.</w:t>
      </w:r>
      <w:r w:rsidR="00126641" w:rsidRPr="007509B6">
        <w:rPr>
          <w:rFonts w:ascii="Times New Roman" w:hAnsi="Times New Roman"/>
          <w:sz w:val="28"/>
          <w:szCs w:val="28"/>
        </w:rPr>
        <w:t xml:space="preserve"> 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753">
        <w:rPr>
          <w:rFonts w:ascii="Times New Roman" w:hAnsi="Times New Roman"/>
          <w:sz w:val="28"/>
          <w:szCs w:val="28"/>
        </w:rPr>
        <w:t>Внесенными изменениями с 1 сентября 2022 года квота для приема на</w:t>
      </w:r>
      <w:r>
        <w:rPr>
          <w:rFonts w:ascii="Times New Roman" w:hAnsi="Times New Roman"/>
          <w:sz w:val="28"/>
          <w:szCs w:val="28"/>
        </w:rPr>
        <w:t xml:space="preserve"> работу инвалидов устанавливается</w:t>
      </w:r>
      <w:r w:rsidRPr="00CB4753">
        <w:rPr>
          <w:rFonts w:ascii="Times New Roman" w:hAnsi="Times New Roman"/>
          <w:sz w:val="28"/>
          <w:szCs w:val="28"/>
        </w:rPr>
        <w:t xml:space="preserve"> для работодателей, осуществляющих деятельность на территории Республики Татарстан</w:t>
      </w:r>
      <w:r w:rsidRPr="00513C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размерах согласно Приложению 2.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Находящимся на территории Республики Татарстан филиалам и представительствам работодателя, расположенного в другом субъекте Российской Федерации, квота для приема на работу инвалидов устанавливается исходя из среднесписочной численности работников таких филиалов и представительств работодателя.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планировании квоты учитывается количество рабочих мест, уже занятых работниками, отнесенными к категории инвалидов.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исчислении работодателем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специальной оценки условий труда.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среднесписочную численность работников органов государственной власти, органов местного самоуправления, организаций не включаются должности, замещение которых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Татарстан, муниципальными нормативными правовыми актами осуществляется путем избрания на должность, избрания по конкурсу на замещение соответствующей должности, назначения на должность или утверждения в должности.</w:t>
      </w:r>
    </w:p>
    <w:p w:rsidR="00126641" w:rsidRPr="00165905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5905">
        <w:rPr>
          <w:rFonts w:ascii="Times New Roman" w:hAnsi="Times New Roman"/>
          <w:b/>
          <w:sz w:val="28"/>
          <w:szCs w:val="28"/>
          <w:lang w:eastAsia="ru-RU"/>
        </w:rPr>
        <w:t>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</w:r>
    </w:p>
    <w:p w:rsidR="00126641" w:rsidRPr="00293A1E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</w:t>
      </w:r>
      <w:r w:rsidR="000D35C1">
        <w:rPr>
          <w:rFonts w:ascii="Times New Roman" w:hAnsi="Times New Roman"/>
          <w:sz w:val="28"/>
          <w:szCs w:val="28"/>
          <w:lang w:eastAsia="ru-RU"/>
        </w:rPr>
        <w:t xml:space="preserve">т 14.03.2022 </w:t>
      </w:r>
      <w:r>
        <w:rPr>
          <w:rFonts w:ascii="Times New Roman" w:hAnsi="Times New Roman"/>
          <w:sz w:val="28"/>
          <w:szCs w:val="28"/>
          <w:lang w:eastAsia="ru-RU"/>
        </w:rPr>
        <w:t>№ 366 «Об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место», вступающим в силу с 1.09.2022, установлено, что к</w:t>
      </w:r>
      <w:r w:rsidRPr="00293A1E">
        <w:rPr>
          <w:rFonts w:ascii="Times New Roman" w:hAnsi="Times New Roman"/>
          <w:sz w:val="28"/>
          <w:szCs w:val="28"/>
          <w:lang w:eastAsia="ru-RU"/>
        </w:rPr>
        <w:t>вота для приема на работу инвалидов рассчитывается работодателем ежегодно, до 1 февраля, исходя из среднесписочной численности работников за IV квартал предыдущего года.</w:t>
      </w:r>
    </w:p>
    <w:p w:rsidR="00126641" w:rsidRPr="00293A1E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A1E">
        <w:rPr>
          <w:rFonts w:ascii="Times New Roman" w:hAnsi="Times New Roman"/>
          <w:sz w:val="28"/>
          <w:szCs w:val="28"/>
          <w:lang w:eastAsia="ru-RU"/>
        </w:rPr>
        <w:lastRenderedPageBreak/>
        <w:t>При расчете квоты для приема на работу инвалидов округление дробного числа производится в сторону уменьшения до целого значения, в случае если размер рассчитанной квоты менее единицы, значение квоты принимается равным единице.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Работодатель обязан выполнить квоту для приема на работу инвалидов в течение текущего года с учетом ее возможного перерасчета.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Квота для приема на работу инвалидов при оформлении трудовых отношений с инвалидом на любое рабочее место считается выполненной работодателем в случаях: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наличия трудового договора (в том числе срочного) с инвалидом на рабочее место непосредственно у работодателя;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наличия трудового договора между инвалидом и организацией, индивидуальным предпринимателем,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заключившие с иной организацией или индивидуальным предпринимателем соглашения о трудоустройстве инвалидов.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этого, в соответствии с законом Республики Татарстан от 24.07.2006 № 60-ЗРТ</w:t>
      </w:r>
      <w:r>
        <w:rPr>
          <w:rFonts w:ascii="Times New Roman" w:hAnsi="Times New Roman"/>
          <w:sz w:val="28"/>
          <w:szCs w:val="28"/>
        </w:rPr>
        <w:t xml:space="preserve"> «О квотировании и резервировании рабочих мест для инвалидов и граждан, особо нуждающихся в социальной защите»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работодателя обязаны выполнять обязательные требования: 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выполнить квоту для приема на работу инвалидов, резервировать рабочие места по профессиям, наиболее подходящим для трудоустройства инвалидов, а также для трудоустройства граждан, особо нуждающихся в социальной защите;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принимать локальные нормативные акты, содержащие сведения о создаваемых или выделяемых рабочих местах для трудоустройства инвалидов и граждан, особо нуждающихся в социальной защите;</w:t>
      </w:r>
    </w:p>
    <w:p w:rsidR="00126641" w:rsidRPr="00F73E89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ежемесячно представлять в органы службы занятости Республики Татарстан информацию о наличии вакантных рабочих мест (должностей),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 (</w:t>
      </w:r>
      <w:r w:rsidRPr="00F73E89">
        <w:rPr>
          <w:rFonts w:ascii="Times New Roman" w:hAnsi="Times New Roman"/>
          <w:sz w:val="28"/>
          <w:szCs w:val="28"/>
          <w:lang w:eastAsia="ru-RU"/>
        </w:rPr>
        <w:t>по форме, согласно приложению № 5 к приказу Министерства труда и социальной защиты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89">
        <w:rPr>
          <w:rFonts w:ascii="Times New Roman" w:hAnsi="Times New Roman"/>
          <w:sz w:val="28"/>
          <w:szCs w:val="28"/>
          <w:lang w:eastAsia="ru-RU"/>
        </w:rPr>
        <w:t xml:space="preserve">от 26 января 2022 г. № 24 «О проведении оперативного мониторинга в целях обеспечения занятости населения» (далее – приказ Минтруда России от 26.01.2022 № 24), в порядке, предусмотренном Правилами представления работодателями сведений и информации, предусмотренных пунктом 3 статьи 25 Закона Российской Федерации «О занятости населения в Российской Федерации», утвержденными постановлением Правительства Российской Федерации от 30 декабря 2021 г.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F73E89">
        <w:rPr>
          <w:rFonts w:ascii="Times New Roman" w:hAnsi="Times New Roman"/>
          <w:sz w:val="28"/>
          <w:szCs w:val="28"/>
          <w:lang w:eastAsia="ru-RU"/>
        </w:rPr>
        <w:t>№ 2576 «О порядке представления работодателем сведений и информации, предусмотренных пунктом 3 статьи 25 Закона Российской Федерации «О занятости населения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создавать инвалидам условия труда в соответствии с индивидуальной</w:t>
      </w:r>
      <w:r w:rsidRPr="007A2D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программой реабилитации или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инвалида.</w:t>
      </w:r>
    </w:p>
    <w:p w:rsidR="00126641" w:rsidRPr="003716E5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6E5">
        <w:rPr>
          <w:rFonts w:ascii="Times New Roman" w:hAnsi="Times New Roman"/>
          <w:sz w:val="28"/>
          <w:szCs w:val="28"/>
          <w:lang w:eastAsia="ru-RU"/>
        </w:rPr>
        <w:lastRenderedPageBreak/>
        <w:t>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населения.</w:t>
      </w:r>
    </w:p>
    <w:p w:rsidR="00126641" w:rsidRPr="00872B38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B38">
        <w:rPr>
          <w:rFonts w:ascii="Times New Roman" w:hAnsi="Times New Roman"/>
          <w:sz w:val="28"/>
          <w:szCs w:val="28"/>
          <w:lang w:eastAsia="ru-RU"/>
        </w:rPr>
        <w:t xml:space="preserve">Невыполнение работодателями обязательных требований, установленных законодательство влечет административную ответственность согласно Приложению № 2. 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Приложение № 2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6641" w:rsidRPr="007A2DB0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2DB0">
        <w:rPr>
          <w:rFonts w:ascii="Times New Roman" w:hAnsi="Times New Roman"/>
          <w:b/>
          <w:sz w:val="28"/>
          <w:szCs w:val="28"/>
          <w:lang w:eastAsia="ru-RU"/>
        </w:rPr>
        <w:t xml:space="preserve">Установленная квота для приема на работу инвалидов </w:t>
      </w:r>
    </w:p>
    <w:p w:rsidR="00126641" w:rsidRPr="007A2DB0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2DB0">
        <w:rPr>
          <w:rFonts w:ascii="Times New Roman" w:hAnsi="Times New Roman"/>
          <w:b/>
          <w:sz w:val="28"/>
          <w:szCs w:val="28"/>
          <w:lang w:eastAsia="ru-RU"/>
        </w:rPr>
        <w:t>в Республике Татарстан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06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290"/>
        <w:gridCol w:w="5122"/>
      </w:tblGrid>
      <w:tr w:rsidR="00126641" w:rsidRPr="00FE5F56" w:rsidTr="006B3F0A">
        <w:tc>
          <w:tcPr>
            <w:tcW w:w="2660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Численность работников работодателей</w:t>
            </w:r>
          </w:p>
        </w:tc>
        <w:tc>
          <w:tcPr>
            <w:tcW w:w="2045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Установленная квота</w:t>
            </w:r>
          </w:p>
        </w:tc>
        <w:tc>
          <w:tcPr>
            <w:tcW w:w="5326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Минимальное количество специальных рабочих мест</w:t>
            </w:r>
          </w:p>
        </w:tc>
      </w:tr>
      <w:tr w:rsidR="00126641" w:rsidRPr="00FE5F56" w:rsidTr="006B3F0A">
        <w:tc>
          <w:tcPr>
            <w:tcW w:w="2660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>От 35 человек до 100 включительно</w:t>
            </w:r>
          </w:p>
        </w:tc>
        <w:tc>
          <w:tcPr>
            <w:tcW w:w="2045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размере </w:t>
            </w:r>
            <w:r w:rsidRPr="00FE5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2 %</w:t>
            </w: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среднесписочной численности работников</w:t>
            </w:r>
          </w:p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vMerge w:val="restart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Минимальное количество специальных рабочих мест для трудоустройства инвалидов устанавливается в соответствии с Постановлением Кабинета Министров Республики Татарстан от 04.05.2007 № 170 «Об утверждении 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Татарстан».</w:t>
            </w:r>
          </w:p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641" w:rsidRPr="00FE5F56" w:rsidTr="006B3F0A">
        <w:tc>
          <w:tcPr>
            <w:tcW w:w="2660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>От 101 человека и более</w:t>
            </w:r>
          </w:p>
        </w:tc>
        <w:tc>
          <w:tcPr>
            <w:tcW w:w="2045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размере </w:t>
            </w:r>
            <w:r w:rsidRPr="00FE5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3 % </w:t>
            </w: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>от среднесписочной численности работников</w:t>
            </w:r>
          </w:p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vMerge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3345">
        <w:rPr>
          <w:rFonts w:ascii="Times New Roman" w:hAnsi="Times New Roman"/>
          <w:b/>
          <w:sz w:val="28"/>
          <w:szCs w:val="28"/>
          <w:lang w:eastAsia="ru-RU"/>
        </w:rPr>
        <w:t>Административная ответственность работодателей</w:t>
      </w:r>
    </w:p>
    <w:p w:rsidR="00126641" w:rsidRPr="00133345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1897"/>
        <w:gridCol w:w="3064"/>
        <w:gridCol w:w="1822"/>
      </w:tblGrid>
      <w:tr w:rsidR="00126641" w:rsidTr="006B3F0A">
        <w:tc>
          <w:tcPr>
            <w:tcW w:w="3510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Состав административного правонарушения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 отношении кого применяется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Наказание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Норма</w:t>
            </w:r>
          </w:p>
        </w:tc>
      </w:tr>
      <w:tr w:rsidR="00126641" w:rsidTr="006B3F0A">
        <w:tc>
          <w:tcPr>
            <w:tcW w:w="3510" w:type="dxa"/>
            <w:shd w:val="clear" w:color="auto" w:fill="auto"/>
            <w:vAlign w:val="center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Неисполнение работодателем обязанности по созданию или выделению рабочих мест для трудоустройства инвалидов в соответствии с установленной </w:t>
            </w:r>
            <w:hyperlink r:id="rId5" w:history="1">
              <w:r w:rsidRPr="00FE5F56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квотой</w:t>
              </w:r>
            </w:hyperlink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приема на работу инвалидов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Должностное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Штраф от 5000 до 10 000 руб.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Статья 5.42 КоАП РФ</w:t>
            </w:r>
          </w:p>
        </w:tc>
      </w:tr>
      <w:tr w:rsidR="00126641" w:rsidTr="006B3F0A">
        <w:trPr>
          <w:trHeight w:val="1449"/>
        </w:trPr>
        <w:tc>
          <w:tcPr>
            <w:tcW w:w="3510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Отказ работодателя в приеме на работу инвалида в пределах установленной квоты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Должностное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Штраф от 5000 до 10 000 руб.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Статья 5.42 КоАП РФ</w:t>
            </w:r>
          </w:p>
        </w:tc>
      </w:tr>
      <w:tr w:rsidR="00126641" w:rsidTr="006B3F0A">
        <w:tc>
          <w:tcPr>
            <w:tcW w:w="3510" w:type="dxa"/>
            <w:vMerge w:val="restart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Должностное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Штраф от 1000 до 2000 руб. или дисквалификация на срок до 3 лет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Статья 19.5 КоАП РФ</w:t>
            </w:r>
          </w:p>
        </w:tc>
      </w:tr>
      <w:tr w:rsidR="00126641" w:rsidTr="006B3F0A">
        <w:trPr>
          <w:trHeight w:val="1244"/>
        </w:trPr>
        <w:tc>
          <w:tcPr>
            <w:tcW w:w="3510" w:type="dxa"/>
            <w:vMerge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Юридическое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Штраф от 10 000 до 20 000 руб.</w:t>
            </w:r>
          </w:p>
        </w:tc>
        <w:tc>
          <w:tcPr>
            <w:tcW w:w="1881" w:type="dxa"/>
            <w:vMerge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126641" w:rsidTr="006B3F0A">
        <w:trPr>
          <w:trHeight w:val="772"/>
        </w:trPr>
        <w:tc>
          <w:tcPr>
            <w:tcW w:w="3510" w:type="dxa"/>
            <w:vMerge w:val="restart"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Непредставление либо несвоевременное (не в полном объеме, искаженное) представление необходимых сведений в органы службы занятости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Должностное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Штраф от 300 до 500 руб.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Статья 19.7 КоАП РФ</w:t>
            </w:r>
          </w:p>
        </w:tc>
      </w:tr>
      <w:tr w:rsidR="00126641" w:rsidTr="006B3F0A">
        <w:trPr>
          <w:trHeight w:val="902"/>
        </w:trPr>
        <w:tc>
          <w:tcPr>
            <w:tcW w:w="3510" w:type="dxa"/>
            <w:vMerge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36"/>
                <w:szCs w:val="36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Юридическое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Штраф от 3000 до 5000 руб.</w:t>
            </w:r>
          </w:p>
        </w:tc>
        <w:tc>
          <w:tcPr>
            <w:tcW w:w="1881" w:type="dxa"/>
            <w:vMerge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76F" w:rsidRDefault="00B5076F"/>
    <w:sectPr w:rsidR="00B5076F" w:rsidSect="001266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5"/>
    <w:rsid w:val="000D35C1"/>
    <w:rsid w:val="00126641"/>
    <w:rsid w:val="002C179D"/>
    <w:rsid w:val="004E6638"/>
    <w:rsid w:val="00A15AC5"/>
    <w:rsid w:val="00B5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D79F9-3550-4741-BAAC-990DDE9F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6B3C1411957FD61DF3356FCC5ECADB92DF8C76A659635FAC5350D91D254138A09ED013366E144EC8FA1EB2768836B583BF4D0442v231I" TargetMode="External"/><Relationship Id="rId4" Type="http://schemas.openxmlformats.org/officeDocument/2006/relationships/hyperlink" Target="consultantplus://offline/ref=56CF4F3F17E7C63222F1C80C5C18295DDEA612C7D58AB2DD70C0FE1CA03EF38B8CE65C8B3E6CFC958BA26E45CD2B29D53FG0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Бикмиева Алсу Илнуровна</dc:creator>
  <cp:keywords/>
  <dc:description/>
  <cp:lastModifiedBy>Natacha</cp:lastModifiedBy>
  <cp:revision>2</cp:revision>
  <dcterms:created xsi:type="dcterms:W3CDTF">2022-08-15T08:49:00Z</dcterms:created>
  <dcterms:modified xsi:type="dcterms:W3CDTF">2022-08-15T08:49:00Z</dcterms:modified>
</cp:coreProperties>
</file>